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  <w:t>附件</w:t>
      </w:r>
    </w:p>
    <w:p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第二批广东省级示范特色步行街（商圈）名单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华文仿宋" w:eastAsia="仿宋_GB2312" w:cs="华文仿宋"/>
          <w:bCs/>
          <w:color w:val="000000"/>
          <w:sz w:val="32"/>
          <w:szCs w:val="32"/>
          <w:u w:val="none" w:color="000000"/>
        </w:rPr>
      </w:pPr>
    </w:p>
    <w:tbl>
      <w:tblPr>
        <w:tblStyle w:val="6"/>
        <w:tblW w:w="7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4488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4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1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广州市天河路商圈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2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广州市永庆坊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3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广州上下九商业步行街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4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顺德华侨城欢乐海岸PLUS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佛山市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5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百年东街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韶关市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6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演达大道港惠商圈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惠州市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7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鸿福路商圈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东莞市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8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环五邑华侨广场商圈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江门市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9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星湖国际广场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  <w:t>肇庆市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10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color w:val="000000"/>
                <w:kern w:val="2"/>
                <w:sz w:val="32"/>
                <w:szCs w:val="32"/>
                <w:u w:val="none" w:color="000000"/>
                <w:lang w:val="en-US" w:eastAsia="zh-CN" w:bidi="ar-SA"/>
              </w:rPr>
              <w:t>牌坊街步行街（商圈）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 w:val="0"/>
                <w:bCs/>
                <w:color w:val="000000"/>
                <w:kern w:val="2"/>
                <w:sz w:val="32"/>
                <w:szCs w:val="32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color w:val="000000"/>
                <w:kern w:val="2"/>
                <w:sz w:val="32"/>
                <w:szCs w:val="32"/>
                <w:u w:val="none" w:color="000000"/>
                <w:lang w:val="en-US" w:eastAsia="zh-CN" w:bidi="ar-SA"/>
              </w:rPr>
              <w:t>潮州市</w:t>
            </w:r>
          </w:p>
        </w:tc>
      </w:tr>
    </w:tbl>
    <w:p>
      <w:pPr>
        <w:spacing w:beforeLines="0" w:afterLines="0" w:line="560" w:lineRule="exact"/>
        <w:rPr>
          <w:rFonts w:hint="eastAsia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/>
          <w:lang w:eastAsia="zh-CN"/>
        </w:rPr>
      </w:pPr>
    </w:p>
    <w:p/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- 30 -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- 30 -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B5317"/>
    <w:rsid w:val="61AF74C5"/>
    <w:rsid w:val="71CB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First Indent 2"/>
    <w:basedOn w:val="9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9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2021-11-08T08:13:00Z</dcterms:created>
  <dc:creator>王皓喆</dc:creator>
  <cp:lastModifiedBy>斷麤嵞i</cp:lastModifiedBy>
  <cp:lastPrinted>2021-11-08T08:18:00Z</cp:lastPrinted>
  <dcterms:modified xsi:type="dcterms:W3CDTF">2021-11-08T09:15:45Z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BFB2D2C511F641BCBD3245EAC21AABA1</vt:lpwstr>
  </property>
</Properties>
</file>