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第二批广东省级示范特色步行街（商圈）名单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广州市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广州市天河路商圈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广州市永庆坊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广州上下九商业步行街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佛山市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顺德华侨城欢乐海岸PLUS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韶关市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百年东街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惠州市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演达大道港惠商圈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东莞市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鸿福路商圈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江门市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环五邑华侨广场商圈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肇庆市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星湖国际广场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潮州市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牌坊街步行街（商圈）</w:t>
      </w:r>
    </w:p>
    <w:p/>
    <w:sectPr>
      <w:footerReference r:id="rId3" w:type="default"/>
      <w:pgSz w:w="11906" w:h="16838"/>
      <w:pgMar w:top="1417" w:right="1531" w:bottom="1304" w:left="1531" w:header="851" w:footer="65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DA6D5"/>
    <w:rsid w:val="257EBBBE"/>
    <w:rsid w:val="314F43D1"/>
    <w:rsid w:val="44945DF8"/>
    <w:rsid w:val="5A0A7996"/>
    <w:rsid w:val="5E457634"/>
    <w:rsid w:val="64597065"/>
    <w:rsid w:val="66530CA6"/>
    <w:rsid w:val="793B2A49"/>
    <w:rsid w:val="7CF765EE"/>
    <w:rsid w:val="BE7B8A15"/>
    <w:rsid w:val="BF67611E"/>
    <w:rsid w:val="F3FDA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2021-11-25T08:05:00Z</dcterms:created>
  <dc:creator>田敏</dc:creator>
  <cp:lastModifiedBy>斷麤嵞i</cp:lastModifiedBy>
  <dcterms:modified xsi:type="dcterms:W3CDTF">2021-11-30T07:16:10Z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3E3AD6FD0CE84CFD91D8738ED2997B08</vt:lpwstr>
  </property>
</Properties>
</file>